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9F7E" w14:textId="749661A5" w:rsidR="0035799F" w:rsidRDefault="009B120B">
      <w:r>
        <w:rPr>
          <w:noProof/>
        </w:rPr>
        <w:drawing>
          <wp:inline distT="0" distB="0" distL="0" distR="0" wp14:anchorId="1EE40FCB" wp14:editId="010EA214">
            <wp:extent cx="1552575" cy="215386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6535" cy="2159354"/>
                    </a:xfrm>
                    <a:prstGeom prst="rect">
                      <a:avLst/>
                    </a:prstGeom>
                    <a:noFill/>
                  </pic:spPr>
                </pic:pic>
              </a:graphicData>
            </a:graphic>
          </wp:inline>
        </w:drawing>
      </w:r>
    </w:p>
    <w:p w14:paraId="30BBD299" w14:textId="22BDE76E" w:rsidR="003F7247" w:rsidRDefault="005A5142" w:rsidP="005A5142">
      <w:pPr>
        <w:spacing w:after="0" w:line="276" w:lineRule="auto"/>
        <w:jc w:val="both"/>
        <w:rPr>
          <w:rFonts w:ascii="Times New Roman" w:hAnsi="Times New Roman" w:cs="Times New Roman"/>
          <w:sz w:val="24"/>
          <w:szCs w:val="24"/>
          <w:lang w:val="en-GB"/>
        </w:rPr>
      </w:pPr>
      <w:r w:rsidRPr="005A5142">
        <w:rPr>
          <w:rFonts w:ascii="Times New Roman" w:hAnsi="Times New Roman" w:cs="Times New Roman"/>
          <w:sz w:val="24"/>
          <w:szCs w:val="24"/>
          <w:lang w:val="en-US"/>
        </w:rPr>
        <w:t xml:space="preserve">Magdalena </w:t>
      </w:r>
      <w:proofErr w:type="spellStart"/>
      <w:r w:rsidRPr="005A5142">
        <w:rPr>
          <w:rFonts w:ascii="Times New Roman" w:hAnsi="Times New Roman" w:cs="Times New Roman"/>
          <w:sz w:val="24"/>
          <w:szCs w:val="24"/>
          <w:lang w:val="en-US"/>
        </w:rPr>
        <w:t>Zielińska</w:t>
      </w:r>
      <w:proofErr w:type="spellEnd"/>
      <w:r w:rsidRPr="005A5142">
        <w:rPr>
          <w:rFonts w:ascii="Times New Roman" w:hAnsi="Times New Roman" w:cs="Times New Roman"/>
          <w:sz w:val="24"/>
          <w:szCs w:val="24"/>
          <w:lang w:val="en-US"/>
        </w:rPr>
        <w:t xml:space="preserve"> works as an associate professor in the Department of Environmental Biotechnology, Faculty of Geoengineering, University of Warmia and </w:t>
      </w:r>
      <w:proofErr w:type="spellStart"/>
      <w:r w:rsidRPr="005A5142">
        <w:rPr>
          <w:rFonts w:ascii="Times New Roman" w:hAnsi="Times New Roman" w:cs="Times New Roman"/>
          <w:sz w:val="24"/>
          <w:szCs w:val="24"/>
          <w:lang w:val="en-US"/>
        </w:rPr>
        <w:t>Mazury</w:t>
      </w:r>
      <w:proofErr w:type="spellEnd"/>
      <w:r w:rsidRPr="005A5142">
        <w:rPr>
          <w:rFonts w:ascii="Times New Roman" w:hAnsi="Times New Roman" w:cs="Times New Roman"/>
          <w:sz w:val="24"/>
          <w:szCs w:val="24"/>
          <w:lang w:val="en-US"/>
        </w:rPr>
        <w:t xml:space="preserve"> in Olsztyn, Poland. Her research interests include issues related to removal of nutrients and selected organic micropollutants from wastewater (aerobic and anaerobic processes, membrane technologies), water treatment, sewage sludge processing and valorization of wastewater and waste. To date, she has co-authored about 120 peer-reviewed journal articles and chapters in </w:t>
      </w:r>
      <w:proofErr w:type="gramStart"/>
      <w:r w:rsidRPr="005A5142">
        <w:rPr>
          <w:rFonts w:ascii="Times New Roman" w:hAnsi="Times New Roman" w:cs="Times New Roman"/>
          <w:sz w:val="24"/>
          <w:szCs w:val="24"/>
          <w:lang w:val="en-US"/>
        </w:rPr>
        <w:t>monographs, and</w:t>
      </w:r>
      <w:proofErr w:type="gramEnd"/>
      <w:r w:rsidRPr="005A5142">
        <w:rPr>
          <w:rFonts w:ascii="Times New Roman" w:hAnsi="Times New Roman" w:cs="Times New Roman"/>
          <w:sz w:val="24"/>
          <w:szCs w:val="24"/>
          <w:lang w:val="en-US"/>
        </w:rPr>
        <w:t xml:space="preserve"> co-authored a book "Bisphenol A removal from water and wastewater", which was published by Springer International Publishing in 2019. Magdalena </w:t>
      </w:r>
      <w:proofErr w:type="spellStart"/>
      <w:r w:rsidRPr="005A5142">
        <w:rPr>
          <w:rFonts w:ascii="Times New Roman" w:hAnsi="Times New Roman" w:cs="Times New Roman"/>
          <w:sz w:val="24"/>
          <w:szCs w:val="24"/>
          <w:lang w:val="en-US"/>
        </w:rPr>
        <w:t>Zielińska</w:t>
      </w:r>
      <w:proofErr w:type="spellEnd"/>
      <w:r w:rsidRPr="005A5142">
        <w:rPr>
          <w:rFonts w:ascii="Times New Roman" w:hAnsi="Times New Roman" w:cs="Times New Roman"/>
          <w:sz w:val="24"/>
          <w:szCs w:val="24"/>
          <w:lang w:val="en-US"/>
        </w:rPr>
        <w:t xml:space="preserve"> was the principal investigator in 4 research projects funded by the National Science Centre. The research in one of these projects was </w:t>
      </w:r>
      <w:r w:rsidR="00865AC1" w:rsidRPr="005A5142">
        <w:rPr>
          <w:rFonts w:ascii="Times New Roman" w:hAnsi="Times New Roman" w:cs="Times New Roman"/>
          <w:sz w:val="24"/>
          <w:szCs w:val="24"/>
          <w:lang w:val="en-US"/>
        </w:rPr>
        <w:t>recognized</w:t>
      </w:r>
      <w:r w:rsidRPr="005A5142">
        <w:rPr>
          <w:rFonts w:ascii="Times New Roman" w:hAnsi="Times New Roman" w:cs="Times New Roman"/>
          <w:sz w:val="24"/>
          <w:szCs w:val="24"/>
          <w:lang w:val="en-US"/>
        </w:rPr>
        <w:t xml:space="preserve"> by nominating Magdalena </w:t>
      </w:r>
      <w:proofErr w:type="spellStart"/>
      <w:r w:rsidRPr="005A5142">
        <w:rPr>
          <w:rFonts w:ascii="Times New Roman" w:hAnsi="Times New Roman" w:cs="Times New Roman"/>
          <w:sz w:val="24"/>
          <w:szCs w:val="24"/>
          <w:lang w:val="en-US"/>
        </w:rPr>
        <w:t>Zielińska</w:t>
      </w:r>
      <w:proofErr w:type="spellEnd"/>
      <w:r w:rsidRPr="005A5142">
        <w:rPr>
          <w:rFonts w:ascii="Times New Roman" w:hAnsi="Times New Roman" w:cs="Times New Roman"/>
          <w:sz w:val="24"/>
          <w:szCs w:val="24"/>
          <w:lang w:val="en-US"/>
        </w:rPr>
        <w:t xml:space="preserve"> for the Polish Intelligent Development Award in 2020 in the category "Scientist of the Future". Magdalena </w:t>
      </w:r>
      <w:proofErr w:type="spellStart"/>
      <w:r w:rsidRPr="005A5142">
        <w:rPr>
          <w:rFonts w:ascii="Times New Roman" w:hAnsi="Times New Roman" w:cs="Times New Roman"/>
          <w:sz w:val="24"/>
          <w:szCs w:val="24"/>
          <w:lang w:val="en-US"/>
        </w:rPr>
        <w:t>Zielińska</w:t>
      </w:r>
      <w:proofErr w:type="spellEnd"/>
      <w:r w:rsidRPr="005A5142">
        <w:rPr>
          <w:rFonts w:ascii="Times New Roman" w:hAnsi="Times New Roman" w:cs="Times New Roman"/>
          <w:sz w:val="24"/>
          <w:szCs w:val="24"/>
          <w:lang w:val="en-US"/>
        </w:rPr>
        <w:t xml:space="preserve"> has also been involved as the investigator in 12 national/international research projects, including Horizon 2020.</w:t>
      </w:r>
    </w:p>
    <w:p w14:paraId="41ECE235" w14:textId="77777777" w:rsidR="003F7247" w:rsidRPr="003F7247" w:rsidRDefault="003F7247" w:rsidP="003F7247">
      <w:pPr>
        <w:spacing w:after="0" w:line="360" w:lineRule="auto"/>
        <w:jc w:val="both"/>
        <w:rPr>
          <w:rFonts w:ascii="Times New Roman" w:hAnsi="Times New Roman" w:cs="Times New Roman"/>
          <w:sz w:val="24"/>
          <w:szCs w:val="24"/>
          <w:lang w:val="en-GB"/>
        </w:rPr>
      </w:pPr>
    </w:p>
    <w:p w14:paraId="2329BB61" w14:textId="77777777" w:rsidR="009B120B" w:rsidRPr="00121093" w:rsidRDefault="009B120B" w:rsidP="009B120B">
      <w:pPr>
        <w:rPr>
          <w:lang w:val="en-US"/>
        </w:rPr>
      </w:pPr>
    </w:p>
    <w:sectPr w:rsidR="009B120B" w:rsidRPr="00121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03"/>
    <w:rsid w:val="00121093"/>
    <w:rsid w:val="0035799F"/>
    <w:rsid w:val="003F7247"/>
    <w:rsid w:val="005A5142"/>
    <w:rsid w:val="00655C80"/>
    <w:rsid w:val="007B7FFE"/>
    <w:rsid w:val="00865AC1"/>
    <w:rsid w:val="009B120B"/>
    <w:rsid w:val="00D57403"/>
    <w:rsid w:val="00F836D0"/>
    <w:rsid w:val="00F90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1A92"/>
  <w15:chartTrackingRefBased/>
  <w15:docId w15:val="{EDDC135C-B79B-4744-8753-3CA45FB3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5740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l-P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7403"/>
    <w:rPr>
      <w:rFonts w:ascii="Times New Roman" w:eastAsia="Times New Roman" w:hAnsi="Times New Roman" w:cs="Times New Roman"/>
      <w:b/>
      <w:bCs/>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958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Zielińska</dc:creator>
  <cp:keywords/>
  <dc:description/>
  <cp:lastModifiedBy>Żubrowska-Sudoł Monika</cp:lastModifiedBy>
  <cp:revision>2</cp:revision>
  <dcterms:created xsi:type="dcterms:W3CDTF">2022-11-25T18:48:00Z</dcterms:created>
  <dcterms:modified xsi:type="dcterms:W3CDTF">2022-11-25T18:48:00Z</dcterms:modified>
</cp:coreProperties>
</file>